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0CE4" w14:textId="103AAB6F" w:rsidR="00C50100" w:rsidRPr="00C50100" w:rsidRDefault="00C50100" w:rsidP="00C50100">
      <w:pPr>
        <w:jc w:val="center"/>
        <w:rPr>
          <w:rFonts w:ascii="標楷體" w:eastAsia="標楷體" w:hAnsi="標楷體"/>
          <w:sz w:val="28"/>
          <w:szCs w:val="28"/>
        </w:rPr>
      </w:pPr>
      <w:r w:rsidRPr="00C50100">
        <w:rPr>
          <w:rFonts w:ascii="標楷體" w:eastAsia="標楷體" w:hAnsi="標楷體" w:hint="eastAsia"/>
          <w:sz w:val="28"/>
          <w:szCs w:val="28"/>
        </w:rPr>
        <w:t>臺中市私立優勢光譜幼兒園性騷擾防治措施及申訴調查處理辦法</w:t>
      </w:r>
    </w:p>
    <w:p w14:paraId="091E1B1A" w14:textId="5DA3B87A" w:rsidR="00C50100" w:rsidRPr="00C50100" w:rsidRDefault="00C50100" w:rsidP="00C50100">
      <w:r w:rsidRPr="00C50100">
        <w:t>第</w:t>
      </w:r>
      <w:r w:rsidRPr="00C50100">
        <w:t>1</w:t>
      </w:r>
      <w:r w:rsidRPr="00C50100">
        <w:t>條</w:t>
      </w:r>
      <w:r w:rsidRPr="00C50100">
        <w:tab/>
      </w:r>
      <w:r w:rsidRPr="00C50100">
        <w:t>本校為防治性騷擾，提供免於性騷擾之友善環境及保護被害人之權益，特依性別平等工作法</w:t>
      </w:r>
      <w:r w:rsidRPr="00C50100">
        <w:t>(</w:t>
      </w:r>
      <w:r w:rsidRPr="00C50100">
        <w:t>以下簡稱性工法</w:t>
      </w:r>
      <w:r w:rsidRPr="00C50100">
        <w:t>)</w:t>
      </w:r>
      <w:r w:rsidRPr="00C50100">
        <w:t>、性騷擾防治法</w:t>
      </w:r>
      <w:r w:rsidRPr="00C50100">
        <w:t>(</w:t>
      </w:r>
      <w:r w:rsidRPr="00C50100">
        <w:t>以下簡稱性騷法</w:t>
      </w:r>
      <w:r w:rsidRPr="00C50100">
        <w:t>)</w:t>
      </w:r>
      <w:r w:rsidRPr="00C50100">
        <w:t>、性騷擾防治準則及工作場所性騷擾防治措施準則</w:t>
      </w:r>
      <w:r w:rsidRPr="00C50100">
        <w:t>(</w:t>
      </w:r>
      <w:r w:rsidRPr="00C50100">
        <w:t>以下簡稱工作場所防治準則</w:t>
      </w:r>
      <w:r w:rsidRPr="00C50100">
        <w:t xml:space="preserve">) </w:t>
      </w:r>
      <w:r w:rsidRPr="00C50100">
        <w:t>等訂定本辦法。</w:t>
      </w:r>
    </w:p>
    <w:p w14:paraId="63027C73" w14:textId="77777777" w:rsidR="00C50100" w:rsidRPr="00C50100" w:rsidRDefault="00C50100" w:rsidP="00C50100">
      <w:r w:rsidRPr="00C50100">
        <w:t>第</w:t>
      </w:r>
      <w:r w:rsidRPr="00C50100">
        <w:t>2</w:t>
      </w:r>
      <w:r w:rsidRPr="00C50100">
        <w:t>條</w:t>
      </w:r>
      <w:r w:rsidRPr="00C50100">
        <w:tab/>
      </w:r>
      <w:r w:rsidRPr="00C50100">
        <w:t>本校性騷擾事件之處理及防治，除校園性騷擾事件依性別平等教育法規定處理外，適用本辦法。</w:t>
      </w:r>
    </w:p>
    <w:p w14:paraId="716D36F8" w14:textId="78C16195" w:rsidR="00C50100" w:rsidRPr="00C50100" w:rsidRDefault="00C50100" w:rsidP="00C50100">
      <w:r w:rsidRPr="00C50100">
        <w:t xml:space="preserve">     </w:t>
      </w:r>
      <w:r w:rsidRPr="00C50100">
        <w:t>本辦法所稱性騷擾或權勢性騷擾，指本校教職員工（含約聘僱人員）、派遣勞工、實習生及求職者，發生性騷法第二條各款或性工法第十二條第一項至第四項行為之一。</w:t>
      </w:r>
    </w:p>
    <w:p w14:paraId="05E2B737" w14:textId="2EEA656C" w:rsidR="00C50100" w:rsidRPr="00C50100" w:rsidRDefault="00C50100" w:rsidP="00C50100">
      <w:r w:rsidRPr="00C50100">
        <w:t xml:space="preserve">     </w:t>
      </w:r>
      <w:r w:rsidRPr="00C50100">
        <w:t>本校教職員工執行職務時，由不特定人於公共場所或公眾得出入場所為性騷擾時，就性騷擾事件之調查、調解及處罰等事項，適用性騷法之規定。</w:t>
      </w:r>
    </w:p>
    <w:p w14:paraId="659B7AD7" w14:textId="77777777" w:rsidR="00C50100" w:rsidRPr="00C50100" w:rsidRDefault="00C50100" w:rsidP="00C50100">
      <w:r w:rsidRPr="00C50100">
        <w:t>第</w:t>
      </w:r>
      <w:r w:rsidRPr="00C50100">
        <w:t>3</w:t>
      </w:r>
      <w:r w:rsidRPr="00C50100">
        <w:t>條</w:t>
      </w:r>
      <w:r w:rsidRPr="00C50100">
        <w:tab/>
      </w:r>
      <w:r w:rsidRPr="00C50100">
        <w:t>性騷擾事件之調查認定，除依前條規定，就個案審酌事件發生之背景、環境、當事人之關係、言詞、行為、認知或其他具體事實認定外，並依適用之性工法或性騷法得分別綜合審酌工作場所防治準則第五條或性騷擾防治準則第二條各款情形。</w:t>
      </w:r>
    </w:p>
    <w:p w14:paraId="18C47D59" w14:textId="77777777" w:rsidR="00C50100" w:rsidRPr="00C50100" w:rsidRDefault="00C50100" w:rsidP="00C50100">
      <w:r w:rsidRPr="00C50100">
        <w:t>第</w:t>
      </w:r>
      <w:r w:rsidRPr="00C50100">
        <w:t>4</w:t>
      </w:r>
      <w:r w:rsidRPr="00C50100">
        <w:t>條</w:t>
      </w:r>
      <w:r w:rsidRPr="00C50100">
        <w:tab/>
      </w:r>
      <w:r w:rsidRPr="00C50100">
        <w:t>本校為防治性騷擾行為之發生，應辦理性騷擾防治措施及推動工作如下：</w:t>
      </w:r>
    </w:p>
    <w:p w14:paraId="450980BF" w14:textId="015D0B34" w:rsidR="00C50100" w:rsidRPr="00C50100" w:rsidRDefault="00D96B53" w:rsidP="00C50100">
      <w:r>
        <w:rPr>
          <w:rFonts w:hint="eastAsia"/>
        </w:rPr>
        <w:t xml:space="preserve"> </w:t>
      </w:r>
      <w:r w:rsidR="00C50100" w:rsidRPr="00C50100">
        <w:t>一、辦理防治性騷擾之教育訓練。</w:t>
      </w:r>
    </w:p>
    <w:p w14:paraId="189CE8D2" w14:textId="3775E709" w:rsidR="00C50100" w:rsidRPr="00C50100" w:rsidRDefault="00C50100" w:rsidP="00C50100">
      <w:r w:rsidRPr="00C50100">
        <w:t xml:space="preserve"> </w:t>
      </w:r>
      <w:r w:rsidRPr="00C50100">
        <w:t>二、以保密方式處理申訴，並使申訴人免於遭受任何報復或其他不利之待遇。</w:t>
      </w:r>
    </w:p>
    <w:p w14:paraId="569C7410" w14:textId="28ACF333" w:rsidR="00C50100" w:rsidRPr="00C50100" w:rsidRDefault="00C50100" w:rsidP="00C50100">
      <w:r w:rsidRPr="00C50100">
        <w:t xml:space="preserve"> </w:t>
      </w:r>
      <w:r w:rsidRPr="00C50100">
        <w:t>三、當事人有輔導、醫療等需要者，視情況引介至本校相關單位或專責機構進行身心輔導或治療。</w:t>
      </w:r>
    </w:p>
    <w:p w14:paraId="4B1D775B" w14:textId="30467A87" w:rsidR="00C50100" w:rsidRPr="00C50100" w:rsidRDefault="00C50100" w:rsidP="00C50100">
      <w:r w:rsidRPr="00C50100">
        <w:t xml:space="preserve"> </w:t>
      </w:r>
      <w:r w:rsidRPr="00C50100">
        <w:t>四、設置專線電話</w:t>
      </w:r>
      <w:r w:rsidRPr="00C50100">
        <w:t>(0</w:t>
      </w:r>
      <w:r>
        <w:rPr>
          <w:rFonts w:hint="eastAsia"/>
        </w:rPr>
        <w:t>4</w:t>
      </w:r>
      <w:r w:rsidRPr="00C50100">
        <w:t>-</w:t>
      </w:r>
      <w:r>
        <w:rPr>
          <w:rFonts w:hint="eastAsia"/>
        </w:rPr>
        <w:t>25607827</w:t>
      </w:r>
      <w:r w:rsidRPr="00C50100">
        <w:t>)</w:t>
      </w:r>
      <w:r w:rsidRPr="00C50100">
        <w:t>及專用電子信箱</w:t>
      </w:r>
      <w:r w:rsidRPr="00C50100">
        <w:t>(</w:t>
      </w:r>
      <w:r>
        <w:rPr>
          <w:rFonts w:hint="eastAsia"/>
        </w:rPr>
        <w:t>asedatw</w:t>
      </w:r>
      <w:r w:rsidRPr="00C50100">
        <w:t>@</w:t>
      </w:r>
      <w:r>
        <w:rPr>
          <w:rFonts w:hint="eastAsia"/>
        </w:rPr>
        <w:t>gmail</w:t>
      </w:r>
      <w:r w:rsidRPr="00C50100">
        <w:t>.</w:t>
      </w:r>
      <w:r>
        <w:rPr>
          <w:rFonts w:hint="eastAsia"/>
        </w:rPr>
        <w:t>com</w:t>
      </w:r>
      <w:r w:rsidRPr="00C50100">
        <w:t>)</w:t>
      </w:r>
      <w:r w:rsidRPr="00C50100">
        <w:t>接受申訴，並將本辦法及相關資訊公開揭示於本</w:t>
      </w:r>
      <w:r>
        <w:rPr>
          <w:rFonts w:hint="eastAsia"/>
        </w:rPr>
        <w:t>校</w:t>
      </w:r>
      <w:r w:rsidRPr="00C50100">
        <w:t>網站。</w:t>
      </w:r>
    </w:p>
    <w:p w14:paraId="4478CD54" w14:textId="0B453ACE" w:rsidR="00C50100" w:rsidRPr="00C50100" w:rsidRDefault="00C50100" w:rsidP="00C50100">
      <w:r w:rsidRPr="00C50100">
        <w:t xml:space="preserve"> </w:t>
      </w:r>
      <w:r w:rsidRPr="00C50100">
        <w:t>五、本校應就所屬公共場所及公眾得出入之場所，定期檢討其空間及設施，避免性騷擾之發生。</w:t>
      </w:r>
    </w:p>
    <w:p w14:paraId="6969DF3D" w14:textId="77777777" w:rsidR="00C50100" w:rsidRPr="00C50100" w:rsidRDefault="00C50100" w:rsidP="00C50100">
      <w:r w:rsidRPr="00C50100">
        <w:t>第</w:t>
      </w:r>
      <w:r w:rsidRPr="00C50100">
        <w:t>5</w:t>
      </w:r>
      <w:r w:rsidRPr="00C50100">
        <w:t>條</w:t>
      </w:r>
      <w:r w:rsidRPr="00C50100">
        <w:tab/>
      </w:r>
      <w:r w:rsidRPr="00C50100">
        <w:t>本校發生適用性工法之性騷擾事件，或有第二條第三項之性騷擾情形時，應採取下列立即有效之糾正及補救措施：</w:t>
      </w:r>
    </w:p>
    <w:p w14:paraId="1DA60B31" w14:textId="0EF6599D" w:rsidR="00C50100" w:rsidRPr="00C50100" w:rsidRDefault="00C50100" w:rsidP="00C50100">
      <w:r w:rsidRPr="00C50100">
        <w:lastRenderedPageBreak/>
        <w:t xml:space="preserve"> </w:t>
      </w:r>
      <w:r w:rsidRPr="00C50100">
        <w:t>一、因接獲被害人申訴而知悉性騷擾之情形時：</w:t>
      </w:r>
    </w:p>
    <w:p w14:paraId="06081D16" w14:textId="6E4842FD" w:rsidR="00C50100" w:rsidRPr="00C50100" w:rsidRDefault="00C50100" w:rsidP="00C50100">
      <w:r w:rsidRPr="00C50100">
        <w:t xml:space="preserve">   (</w:t>
      </w:r>
      <w:r w:rsidRPr="00C50100">
        <w:t>一</w:t>
      </w:r>
      <w:r w:rsidRPr="00C50100">
        <w:t>)</w:t>
      </w:r>
      <w:r w:rsidRPr="00C50100">
        <w:t>考量申訴人意願，採取適當之隔離措施，避免申訴人受性騷擾情形再度發生，並不得對申訴人之薪資等勞動條件作不利之變更。</w:t>
      </w:r>
    </w:p>
    <w:p w14:paraId="00509702" w14:textId="5CDD6346" w:rsidR="00C50100" w:rsidRPr="00C50100" w:rsidRDefault="00C50100" w:rsidP="00C50100">
      <w:r w:rsidRPr="00C50100">
        <w:t xml:space="preserve">   (</w:t>
      </w:r>
      <w:r w:rsidRPr="00C50100">
        <w:t>二</w:t>
      </w:r>
      <w:r w:rsidRPr="00C50100">
        <w:t>)</w:t>
      </w:r>
      <w:r w:rsidRPr="00C50100">
        <w:t>對申訴人提供或轉介諮詢、醫療或心理諮商、社會福利資源及其他必要之服務。</w:t>
      </w:r>
    </w:p>
    <w:p w14:paraId="2EBDDC2E" w14:textId="0144D160" w:rsidR="00C50100" w:rsidRPr="00C50100" w:rsidRDefault="00C50100" w:rsidP="00C50100">
      <w:r w:rsidRPr="00C50100">
        <w:t xml:space="preserve">   (</w:t>
      </w:r>
      <w:r w:rsidRPr="00C50100">
        <w:t>三</w:t>
      </w:r>
      <w:r w:rsidRPr="00C50100">
        <w:t>)</w:t>
      </w:r>
      <w:r w:rsidRPr="00C50100">
        <w:t>啟動調查程序，對性騷擾事件之相關人員進行訪談或適當之調查程序。</w:t>
      </w:r>
    </w:p>
    <w:p w14:paraId="44B489E2" w14:textId="40160945" w:rsidR="00C50100" w:rsidRPr="00C50100" w:rsidRDefault="00C50100" w:rsidP="00C50100">
      <w:r w:rsidRPr="00C50100">
        <w:t xml:space="preserve">   (</w:t>
      </w:r>
      <w:r w:rsidRPr="00C50100">
        <w:t>四</w:t>
      </w:r>
      <w:r w:rsidRPr="00C50100">
        <w:t>)</w:t>
      </w:r>
      <w:r w:rsidRPr="00C50100">
        <w:t>被申訴人具權勢地位，且情節重大，於進行調查期間有先行停止或調整職務之必要時，得暫時停止或調整被申訴人之職務；經調查未認定為性騷擾者，停止職務期間之薪資，應予補發。</w:t>
      </w:r>
    </w:p>
    <w:p w14:paraId="5D1A7BAA" w14:textId="53904946" w:rsidR="00C50100" w:rsidRPr="00C50100" w:rsidRDefault="00C50100" w:rsidP="00C50100">
      <w:r w:rsidRPr="00C50100">
        <w:t xml:space="preserve">   (</w:t>
      </w:r>
      <w:r w:rsidRPr="00C50100">
        <w:t>五</w:t>
      </w:r>
      <w:r w:rsidRPr="00C50100">
        <w:t>)</w:t>
      </w:r>
      <w:r w:rsidRPr="00C50100">
        <w:t>性騷擾行為經查證屬實，將視情節輕重對行為人為適當之懲戒或處理。情節重大者，本校得依性工法第十三條之一第二項規定，不經預告終止勞動契約。</w:t>
      </w:r>
    </w:p>
    <w:p w14:paraId="5C071D6B" w14:textId="73C7CF7F" w:rsidR="00C50100" w:rsidRPr="00C50100" w:rsidRDefault="00C50100" w:rsidP="00C50100">
      <w:r w:rsidRPr="00C50100">
        <w:t xml:space="preserve"> (</w:t>
      </w:r>
      <w:r w:rsidRPr="00C50100">
        <w:t>六</w:t>
      </w:r>
      <w:r w:rsidRPr="00C50100">
        <w:t>)</w:t>
      </w:r>
      <w:r w:rsidRPr="00C50100">
        <w:t>如經證實有惡意虛構之事實者，亦對申訴人為適當之懲戒或處理。</w:t>
      </w:r>
    </w:p>
    <w:p w14:paraId="18008AF5" w14:textId="112C3474" w:rsidR="00C50100" w:rsidRPr="00C50100" w:rsidRDefault="00C50100" w:rsidP="00C50100">
      <w:r w:rsidRPr="00C50100">
        <w:t xml:space="preserve"> </w:t>
      </w:r>
      <w:r w:rsidRPr="00C50100">
        <w:t>二、非因前款情形而知悉性騷擾事件時：</w:t>
      </w:r>
    </w:p>
    <w:p w14:paraId="67DFA0DC" w14:textId="73BAE0EB" w:rsidR="00C50100" w:rsidRPr="00C50100" w:rsidRDefault="00C50100" w:rsidP="00C50100">
      <w:r w:rsidRPr="00C50100">
        <w:t xml:space="preserve">   (</w:t>
      </w:r>
      <w:r w:rsidRPr="00C50100">
        <w:t>一</w:t>
      </w:r>
      <w:r w:rsidRPr="00C50100">
        <w:t>)</w:t>
      </w:r>
      <w:r w:rsidRPr="00C50100">
        <w:t>訪談相關人員，就相關事實進行必要之釐清。</w:t>
      </w:r>
    </w:p>
    <w:p w14:paraId="092AF92F" w14:textId="73AAED9A" w:rsidR="00C50100" w:rsidRPr="00C50100" w:rsidRDefault="00C50100" w:rsidP="00C50100">
      <w:r w:rsidRPr="00C50100">
        <w:t xml:space="preserve">   (</w:t>
      </w:r>
      <w:r w:rsidRPr="00C50100">
        <w:t>二</w:t>
      </w:r>
      <w:r w:rsidRPr="00C50100">
        <w:t>)</w:t>
      </w:r>
      <w:r w:rsidRPr="00C50100">
        <w:t>告知被害人得主張之權益及各種救濟途徑，並依被害人意願，協助其提起申訴。</w:t>
      </w:r>
    </w:p>
    <w:p w14:paraId="50A62AB5" w14:textId="6CADC716" w:rsidR="00C50100" w:rsidRPr="00C50100" w:rsidRDefault="00C50100" w:rsidP="00C50100">
      <w:r w:rsidRPr="00C50100">
        <w:t xml:space="preserve">   (</w:t>
      </w:r>
      <w:r w:rsidRPr="00C50100">
        <w:t>三</w:t>
      </w:r>
      <w:r w:rsidRPr="00C50100">
        <w:t>)</w:t>
      </w:r>
      <w:r w:rsidRPr="00C50100">
        <w:t>對相關人適度調整工作內容或工作場所。</w:t>
      </w:r>
    </w:p>
    <w:p w14:paraId="11C14928" w14:textId="00201D6E" w:rsidR="00C50100" w:rsidRPr="00C50100" w:rsidRDefault="00C50100" w:rsidP="00C50100">
      <w:r w:rsidRPr="00C50100">
        <w:t xml:space="preserve">   (</w:t>
      </w:r>
      <w:r w:rsidRPr="00C50100">
        <w:t>四</w:t>
      </w:r>
      <w:r w:rsidRPr="00C50100">
        <w:t>)</w:t>
      </w:r>
      <w:r w:rsidRPr="00C50100">
        <w:t>依被害人意願，提供或轉介諮詢、醫療或心理諮商處理、社會福利資源及其他必要之服務。</w:t>
      </w:r>
    </w:p>
    <w:p w14:paraId="3F20507C" w14:textId="37EED54A" w:rsidR="00C50100" w:rsidRPr="00C50100" w:rsidRDefault="00C50100" w:rsidP="00C50100">
      <w:r w:rsidRPr="00C50100">
        <w:t xml:space="preserve">    </w:t>
      </w:r>
      <w:r w:rsidRPr="00C50100">
        <w:t>本校接獲被害人陳述而知悉性騷擾事件，但被害人無提起申訴意願時，本校得依前項第二款規定，採取立即有效之糾正及補救措施。</w:t>
      </w:r>
    </w:p>
    <w:p w14:paraId="55BC6D6D" w14:textId="7AAE1B66" w:rsidR="00C50100" w:rsidRPr="00C50100" w:rsidRDefault="00C50100" w:rsidP="00C50100">
      <w:r w:rsidRPr="00C50100">
        <w:t xml:space="preserve">    </w:t>
      </w:r>
      <w:r w:rsidRPr="00C50100">
        <w:t>適用性工法之性騷擾事件，本校因申訴人或被害人之請求，得提供至少二次之心理諮商協助。</w:t>
      </w:r>
    </w:p>
    <w:p w14:paraId="38BEDA45" w14:textId="77777777" w:rsidR="00C50100" w:rsidRPr="00C50100" w:rsidRDefault="00C50100" w:rsidP="00C50100">
      <w:r w:rsidRPr="00C50100">
        <w:t>第</w:t>
      </w:r>
      <w:r w:rsidRPr="00C50100">
        <w:t>6</w:t>
      </w:r>
      <w:r w:rsidRPr="00C50100">
        <w:t>條</w:t>
      </w:r>
      <w:r w:rsidRPr="00C50100">
        <w:tab/>
      </w:r>
      <w:r w:rsidRPr="00C50100">
        <w:t>本校於所屬公共場所及公眾得出入之場所發生有性騷擾事件當時知悉者，應採取下列有效之糾正及補救措施，並注意被害人安全及隱私之維護：</w:t>
      </w:r>
    </w:p>
    <w:p w14:paraId="0CC86395" w14:textId="77777777" w:rsidR="00C50100" w:rsidRPr="00C50100" w:rsidRDefault="00C50100" w:rsidP="00C50100">
      <w:r w:rsidRPr="00C50100">
        <w:t xml:space="preserve">        </w:t>
      </w:r>
      <w:r w:rsidRPr="00C50100">
        <w:t>一、協助被害人申訴及保全相關證據。</w:t>
      </w:r>
    </w:p>
    <w:p w14:paraId="7EA10EC9" w14:textId="77777777" w:rsidR="00C50100" w:rsidRPr="00C50100" w:rsidRDefault="00C50100" w:rsidP="00C50100">
      <w:r w:rsidRPr="00C50100">
        <w:lastRenderedPageBreak/>
        <w:t xml:space="preserve">        </w:t>
      </w:r>
      <w:r w:rsidRPr="00C50100">
        <w:t>二、必要時協助通知警察機關到場處理。</w:t>
      </w:r>
    </w:p>
    <w:p w14:paraId="03C1360D" w14:textId="77777777" w:rsidR="00C50100" w:rsidRPr="00C50100" w:rsidRDefault="00C50100" w:rsidP="00C50100">
      <w:r w:rsidRPr="00C50100">
        <w:t xml:space="preserve">        </w:t>
      </w:r>
      <w:r w:rsidRPr="00C50100">
        <w:t>三、檢討所屬場所安全。</w:t>
      </w:r>
    </w:p>
    <w:p w14:paraId="26433C1C" w14:textId="77777777" w:rsidR="00C50100" w:rsidRPr="00C50100" w:rsidRDefault="00C50100" w:rsidP="00C50100">
      <w:r w:rsidRPr="00C50100">
        <w:t xml:space="preserve">        </w:t>
      </w:r>
      <w:r w:rsidRPr="00C50100">
        <w:t>本校於該性騷擾事件發生後知悉者，仍應檢討所屬場所安全及採取有效糾正補救措施。</w:t>
      </w:r>
    </w:p>
    <w:p w14:paraId="7C65B82A" w14:textId="77777777" w:rsidR="00C50100" w:rsidRPr="00C50100" w:rsidRDefault="00C50100" w:rsidP="00C50100">
      <w:r w:rsidRPr="00C50100">
        <w:t>第</w:t>
      </w:r>
      <w:r w:rsidRPr="00C50100">
        <w:t>7</w:t>
      </w:r>
      <w:r w:rsidRPr="00C50100">
        <w:t>條</w:t>
      </w:r>
      <w:r w:rsidRPr="00C50100">
        <w:tab/>
      </w:r>
      <w:r w:rsidRPr="00C50100">
        <w:t>被害人或行為人若分屬不同事業單位，且與本校具共同作業或業務往來關係者，於知悉性騷擾之情形時，將以書面、傳真、口頭或其他電子資料傳輸方式，通知行為人所屬事業單位共同協商解決，採取立即有效之糾正及補救措施，並保護當事人之隱私及其他人格法益。派遣勞工遭受</w:t>
      </w:r>
      <w:r w:rsidRPr="00C50100">
        <w:t xml:space="preserve">        </w:t>
      </w:r>
      <w:r w:rsidRPr="00C50100">
        <w:t>本校所屬人員性騷擾時，仍受理申訴，並與派遣單位共同調查，將結果通知派遣單位及當事人。</w:t>
      </w:r>
    </w:p>
    <w:p w14:paraId="655713B9" w14:textId="41072D80" w:rsidR="00C50100" w:rsidRPr="00C50100" w:rsidRDefault="00C50100" w:rsidP="00C50100">
      <w:r w:rsidRPr="00C50100">
        <w:t>第</w:t>
      </w:r>
      <w:r w:rsidRPr="00C50100">
        <w:t>8</w:t>
      </w:r>
      <w:r w:rsidRPr="00C50100">
        <w:t>條</w:t>
      </w:r>
      <w:r w:rsidRPr="00C50100">
        <w:tab/>
      </w:r>
      <w:r w:rsidRPr="00C50100">
        <w:t>本校</w:t>
      </w:r>
      <w:r>
        <w:rPr>
          <w:rFonts w:hint="eastAsia"/>
        </w:rPr>
        <w:t>園</w:t>
      </w:r>
      <w:r w:rsidRPr="00C50100">
        <w:t>長、各單位主管涉及性騷擾行為，具權勢地位且情節重大，於進行調查期間有先行停止或調整職務之必要時，依下列程序停止或調整其職務。惟其他法律另有特別規定者，從其規定：</w:t>
      </w:r>
    </w:p>
    <w:p w14:paraId="589C92C5" w14:textId="0769499A" w:rsidR="00C50100" w:rsidRPr="00C50100" w:rsidRDefault="00C50100" w:rsidP="00C50100">
      <w:r w:rsidRPr="00C50100">
        <w:t xml:space="preserve"> </w:t>
      </w:r>
      <w:r w:rsidRPr="00C50100">
        <w:t>一、</w:t>
      </w:r>
      <w:r>
        <w:rPr>
          <w:rFonts w:hint="eastAsia"/>
        </w:rPr>
        <w:t>園</w:t>
      </w:r>
      <w:r w:rsidRPr="00C50100">
        <w:t>長：報由教育部停止其職務。</w:t>
      </w:r>
    </w:p>
    <w:p w14:paraId="09B7855B" w14:textId="0AE4B7B1" w:rsidR="00C50100" w:rsidRPr="00C50100" w:rsidRDefault="00C50100" w:rsidP="00C50100">
      <w:r w:rsidRPr="00C50100">
        <w:t xml:space="preserve"> </w:t>
      </w:r>
      <w:r w:rsidRPr="00C50100">
        <w:t>二、各級主管：由本校專案簽准停止或調整其職務。</w:t>
      </w:r>
    </w:p>
    <w:p w14:paraId="6083BC36" w14:textId="77777777" w:rsidR="00C50100" w:rsidRPr="00C50100" w:rsidRDefault="00C50100" w:rsidP="00C50100">
      <w:r w:rsidRPr="00C50100">
        <w:t xml:space="preserve">        </w:t>
      </w:r>
      <w:r w:rsidRPr="00C50100">
        <w:t>依前項規定停止或調整職務人員，其案件經調查結果未經認定性騷擾成立，或經認定為性騷擾但未依相關法律規定予以停聘、免職、解聘或不續聘者，得依各該法律規定申請復職，及補發停職期間之本俸</w:t>
      </w:r>
      <w:r w:rsidRPr="00C50100">
        <w:t>(</w:t>
      </w:r>
      <w:r w:rsidRPr="00C50100">
        <w:t>薪</w:t>
      </w:r>
      <w:r w:rsidRPr="00C50100">
        <w:t>)</w:t>
      </w:r>
      <w:r w:rsidRPr="00C50100">
        <w:t>或年功俸</w:t>
      </w:r>
      <w:r w:rsidRPr="00C50100">
        <w:t>(</w:t>
      </w:r>
      <w:r w:rsidRPr="00C50100">
        <w:t>薪</w:t>
      </w:r>
      <w:r w:rsidRPr="00C50100">
        <w:t>)</w:t>
      </w:r>
      <w:r w:rsidRPr="00C50100">
        <w:t>。</w:t>
      </w:r>
    </w:p>
    <w:p w14:paraId="38D860C0" w14:textId="48649333" w:rsidR="00C50100" w:rsidRPr="00C50100" w:rsidRDefault="00C50100" w:rsidP="00C50100">
      <w:r w:rsidRPr="00C50100">
        <w:t>第</w:t>
      </w:r>
      <w:r w:rsidRPr="00C50100">
        <w:t>9</w:t>
      </w:r>
      <w:r w:rsidRPr="00C50100">
        <w:t>條</w:t>
      </w:r>
      <w:r w:rsidRPr="00C50100">
        <w:tab/>
      </w:r>
      <w:r w:rsidRPr="00C50100">
        <w:t>本校為處理本辦法所涉之性騷擾申訴案，設置「性騷擾申訴處理委員會」（下稱本會）。本會置委員</w:t>
      </w:r>
      <w:r w:rsidR="00D96B53">
        <w:rPr>
          <w:rFonts w:hint="eastAsia"/>
        </w:rPr>
        <w:t>六</w:t>
      </w:r>
      <w:r w:rsidRPr="00C50100">
        <w:t>至十</w:t>
      </w:r>
      <w:r w:rsidR="00D96B53">
        <w:rPr>
          <w:rFonts w:hint="eastAsia"/>
        </w:rPr>
        <w:t>二</w:t>
      </w:r>
      <w:r w:rsidRPr="00C50100">
        <w:t>人，由</w:t>
      </w:r>
      <w:r w:rsidR="00D96B53">
        <w:rPr>
          <w:rFonts w:hint="eastAsia"/>
        </w:rPr>
        <w:t>負責人</w:t>
      </w:r>
      <w:r w:rsidRPr="00C50100">
        <w:t>擔任主任委員，因故無法主持會議時，得指定委員代理之；並由</w:t>
      </w:r>
      <w:r w:rsidR="00D96B53">
        <w:rPr>
          <w:rFonts w:hint="eastAsia"/>
        </w:rPr>
        <w:t>園長</w:t>
      </w:r>
      <w:r w:rsidRPr="00C50100">
        <w:t>一人、</w:t>
      </w:r>
      <w:r w:rsidR="00D96B53">
        <w:rPr>
          <w:rFonts w:hint="eastAsia"/>
        </w:rPr>
        <w:t>組長</w:t>
      </w:r>
      <w:r w:rsidRPr="00C50100">
        <w:t>、</w:t>
      </w:r>
      <w:r w:rsidR="00D96B53">
        <w:rPr>
          <w:rFonts w:hint="eastAsia"/>
        </w:rPr>
        <w:t>家長會長</w:t>
      </w:r>
      <w:r w:rsidRPr="00C50100">
        <w:t>為當然委員，其餘委員由校長遴聘本校教師、職員工代表及性別平等教育相關專家、學者代表組成。其中應有具備性別意識之專業人士，且女性委員不得少於委員總數二分之一。委員任期一年，得連任之。</w:t>
      </w:r>
    </w:p>
    <w:p w14:paraId="60046643" w14:textId="4BA152FB" w:rsidR="00C50100" w:rsidRPr="00C50100" w:rsidRDefault="00C50100" w:rsidP="00C50100">
      <w:r w:rsidRPr="00C50100">
        <w:t xml:space="preserve">   </w:t>
      </w:r>
      <w:r w:rsidRPr="00C50100">
        <w:t>本會應有全體委員過半數出席始得開會，出席委員過半數之同意始得決議。</w:t>
      </w:r>
    </w:p>
    <w:p w14:paraId="23D4013E" w14:textId="77777777" w:rsidR="00C50100" w:rsidRPr="00C50100" w:rsidRDefault="00C50100" w:rsidP="00C50100">
      <w:r w:rsidRPr="00C50100">
        <w:t>第</w:t>
      </w:r>
      <w:r w:rsidRPr="00C50100">
        <w:t>10</w:t>
      </w:r>
      <w:r w:rsidRPr="00C50100">
        <w:t>條</w:t>
      </w:r>
      <w:r w:rsidRPr="00C50100">
        <w:tab/>
      </w:r>
      <w:r w:rsidRPr="00C50100">
        <w:t>適用性工法之性騷擾事件，被害人應依性工法第三十二條之一規定，向本校提出申訴。但行為人為本校校長且被害人非教育人員或軍職人員時，得逕向高雄市政府提出申訴。行為人為本校校長，且被害人為教育人員或軍職人員時，應逕向教育部提出申訴。</w:t>
      </w:r>
    </w:p>
    <w:p w14:paraId="17406664" w14:textId="786A2D71" w:rsidR="00C50100" w:rsidRPr="00C50100" w:rsidRDefault="00C50100" w:rsidP="00C50100">
      <w:r w:rsidRPr="00C50100">
        <w:lastRenderedPageBreak/>
        <w:t xml:space="preserve"> </w:t>
      </w:r>
      <w:r w:rsidRPr="00C50100">
        <w:t>適用性騷法之事件，被害人得視行為人身分，提出性騷擾申訴：</w:t>
      </w:r>
    </w:p>
    <w:p w14:paraId="1CA4CD04" w14:textId="3FD7F046" w:rsidR="00C50100" w:rsidRPr="00C50100" w:rsidRDefault="00C50100" w:rsidP="00C50100">
      <w:r w:rsidRPr="00C50100">
        <w:t xml:space="preserve"> </w:t>
      </w:r>
      <w:r w:rsidRPr="00C50100">
        <w:t>一、行為人為本校教職員工：向本校提出申訴。</w:t>
      </w:r>
    </w:p>
    <w:p w14:paraId="7959DF40" w14:textId="04CB59E0" w:rsidR="00C50100" w:rsidRPr="00C50100" w:rsidRDefault="00C50100" w:rsidP="00C50100">
      <w:r w:rsidRPr="00C50100">
        <w:t xml:space="preserve"> </w:t>
      </w:r>
      <w:r w:rsidRPr="00C50100">
        <w:t>二、申訴時行為人為本校校長：逕向高雄市政府提出申訴。</w:t>
      </w:r>
    </w:p>
    <w:p w14:paraId="07D6A16D" w14:textId="30DF8991" w:rsidR="00C50100" w:rsidRPr="00C50100" w:rsidRDefault="00C50100" w:rsidP="00C50100">
      <w:r w:rsidRPr="00C50100">
        <w:t xml:space="preserve"> </w:t>
      </w:r>
      <w:r w:rsidRPr="00C50100">
        <w:t>三、申訴時行為人不明或為前二款以外之人：向性騷擾事件發生地之警察機關提出。</w:t>
      </w:r>
    </w:p>
    <w:p w14:paraId="4FFB79C9" w14:textId="66F12B53" w:rsidR="00C50100" w:rsidRPr="00C50100" w:rsidRDefault="00C50100" w:rsidP="00C50100">
      <w:r w:rsidRPr="00C50100">
        <w:t xml:space="preserve">    </w:t>
      </w:r>
      <w:r w:rsidRPr="00C50100">
        <w:t>性騷擾申訴案件如本校不具調查權限者，應於接獲申訴之日起十四日內查明並移送管轄單位，未能查明管轄單位者，應移送性騷擾事件發生地之警察機關就性騷擾申訴逕為調查。移送時以書面通知當事人，並副知高雄市政府。</w:t>
      </w:r>
    </w:p>
    <w:p w14:paraId="7D7BEDC8" w14:textId="77777777" w:rsidR="00C50100" w:rsidRPr="00C50100" w:rsidRDefault="00C50100" w:rsidP="00C50100">
      <w:r w:rsidRPr="00C50100">
        <w:t>第</w:t>
      </w:r>
      <w:r w:rsidRPr="00C50100">
        <w:t>11</w:t>
      </w:r>
      <w:r w:rsidRPr="00C50100">
        <w:t>條</w:t>
      </w:r>
      <w:r w:rsidRPr="00C50100">
        <w:tab/>
      </w:r>
      <w:r w:rsidRPr="00C50100">
        <w:t>依本辦法提起之性騷擾申訴，其申訴時效悉依其適用之性工法、性騷法規定。性騷擾申訴得以言詞、電子郵件或書面向本校人資室提出；其以言詞或電子郵件為之者，受理之人員或單位應作成紀錄，經向申訴人朗讀或使閱覽，確認其內容無誤後，由其簽名或蓋章。</w:t>
      </w:r>
    </w:p>
    <w:p w14:paraId="165E02BA" w14:textId="6C54D761" w:rsidR="00C50100" w:rsidRPr="00C50100" w:rsidRDefault="00C50100" w:rsidP="00C50100">
      <w:r w:rsidRPr="00C50100">
        <w:t xml:space="preserve">    </w:t>
      </w:r>
      <w:r w:rsidRPr="00C50100">
        <w:t>前項書面、言詞或電子郵件作成之紀錄（以下併稱申訴書），應載明下列事項：</w:t>
      </w:r>
    </w:p>
    <w:p w14:paraId="2F9B50CB" w14:textId="254E10DC" w:rsidR="00C50100" w:rsidRPr="00C50100" w:rsidRDefault="00C50100" w:rsidP="00C50100">
      <w:r w:rsidRPr="00C50100">
        <w:t xml:space="preserve"> </w:t>
      </w:r>
      <w:r w:rsidRPr="00C50100">
        <w:t>一、申訴人姓名、性別、出生年月日、國民身分證統一編號或護照號碼、服務單位及職稱、住居所、聯絡電話及申訴之年月日。</w:t>
      </w:r>
    </w:p>
    <w:p w14:paraId="74775090" w14:textId="1A7F83BA" w:rsidR="00C50100" w:rsidRPr="00C50100" w:rsidRDefault="00C50100" w:rsidP="00C50100">
      <w:r w:rsidRPr="00C50100">
        <w:t xml:space="preserve"> </w:t>
      </w:r>
      <w:r w:rsidRPr="00C50100">
        <w:t>二、有法定代理人或委任代理人，應載明其姓名、性別、出生年月日、國民身分證統一編號或護照號碼、住居所、聯絡電話及與申訴人關係。有委任代理人者，並應檢附委任書。</w:t>
      </w:r>
    </w:p>
    <w:p w14:paraId="205A95D5" w14:textId="33361C42" w:rsidR="00C50100" w:rsidRPr="00C50100" w:rsidRDefault="00C50100" w:rsidP="00C50100">
      <w:r w:rsidRPr="00C50100">
        <w:t xml:space="preserve"> </w:t>
      </w:r>
      <w:r w:rsidRPr="00C50100">
        <w:t>三、申訴之事實內容及相關證據。</w:t>
      </w:r>
    </w:p>
    <w:p w14:paraId="0D0AF9D2" w14:textId="29C2E005" w:rsidR="00C50100" w:rsidRPr="00C50100" w:rsidRDefault="00C50100" w:rsidP="00C50100">
      <w:r w:rsidRPr="00C50100">
        <w:t xml:space="preserve">    </w:t>
      </w:r>
      <w:r w:rsidRPr="00C50100">
        <w:t>申訴書不合前項規定，而其情形可補正者，應通知申訴人於十四日內補正。本校於接獲申訴時，應依規定通知</w:t>
      </w:r>
      <w:r>
        <w:rPr>
          <w:rFonts w:hint="eastAsia"/>
        </w:rPr>
        <w:t>台中</w:t>
      </w:r>
      <w:r w:rsidRPr="00C50100">
        <w:t>市政府。</w:t>
      </w:r>
    </w:p>
    <w:p w14:paraId="791E9453" w14:textId="77777777" w:rsidR="00C50100" w:rsidRPr="00C50100" w:rsidRDefault="00C50100" w:rsidP="00C50100">
      <w:r w:rsidRPr="00C50100">
        <w:t>第</w:t>
      </w:r>
      <w:r w:rsidRPr="00C50100">
        <w:t>12</w:t>
      </w:r>
      <w:r w:rsidRPr="00C50100">
        <w:t>條</w:t>
      </w:r>
      <w:r w:rsidRPr="00C50100">
        <w:tab/>
      </w:r>
      <w:r w:rsidRPr="00C50100">
        <w:t>本會對人資室移送之性騷擾申訴，應自申訴收件或申訴人完成補正之次日起二十日內，以書面通知當事人是否受理。</w:t>
      </w:r>
    </w:p>
    <w:p w14:paraId="252D2658" w14:textId="53205151" w:rsidR="00C50100" w:rsidRPr="00C50100" w:rsidRDefault="00C50100" w:rsidP="00C50100">
      <w:r w:rsidRPr="00C50100">
        <w:t xml:space="preserve">    </w:t>
      </w:r>
      <w:r w:rsidRPr="00C50100">
        <w:t>適用性工法之性騷擾申訴事件，申訴人向本校提出性騷擾之申訴時，得於本校決議通知書送達前，以書面撤回其申訴；申訴經撤回者，不得就同一事由再為申訴。但申訴人撤回申訴後，同一事由如發生新事實或發現新證據，仍得再提出申訴。</w:t>
      </w:r>
    </w:p>
    <w:p w14:paraId="5024D0EA" w14:textId="3C8C7BC6" w:rsidR="00C50100" w:rsidRPr="00C50100" w:rsidRDefault="00C50100" w:rsidP="00C50100">
      <w:r w:rsidRPr="00C50100">
        <w:lastRenderedPageBreak/>
        <w:t xml:space="preserve">    </w:t>
      </w:r>
      <w:r w:rsidRPr="00C50100">
        <w:t>適用性騷法之申訴事件，如有下列任一情形者，不予受理，應即移送</w:t>
      </w:r>
      <w:r w:rsidR="00D96B53">
        <w:rPr>
          <w:rFonts w:hint="eastAsia"/>
        </w:rPr>
        <w:t>台中</w:t>
      </w:r>
      <w:r w:rsidRPr="00C50100">
        <w:t>市政府：</w:t>
      </w:r>
    </w:p>
    <w:p w14:paraId="2F6F7DC5" w14:textId="77777777" w:rsidR="00C50100" w:rsidRPr="00C50100" w:rsidRDefault="00C50100" w:rsidP="00C50100">
      <w:r w:rsidRPr="00C50100">
        <w:t xml:space="preserve">        </w:t>
      </w:r>
      <w:r w:rsidRPr="00C50100">
        <w:t>一、當事人逾期提出申訴。</w:t>
      </w:r>
    </w:p>
    <w:p w14:paraId="6338C375" w14:textId="77777777" w:rsidR="00C50100" w:rsidRPr="00C50100" w:rsidRDefault="00C50100" w:rsidP="00C50100">
      <w:r w:rsidRPr="00C50100">
        <w:t xml:space="preserve">        </w:t>
      </w:r>
      <w:r w:rsidRPr="00C50100">
        <w:t>二、申訴不合法定程序，經通知限期補正，屆期未補正。</w:t>
      </w:r>
    </w:p>
    <w:p w14:paraId="13AF57FE" w14:textId="77777777" w:rsidR="00C50100" w:rsidRPr="00C50100" w:rsidRDefault="00C50100" w:rsidP="00C50100">
      <w:r w:rsidRPr="00C50100">
        <w:t xml:space="preserve">        </w:t>
      </w:r>
      <w:r w:rsidRPr="00C50100">
        <w:t>三、同一性騷擾事件，撤回申訴或視為撤回申訴後再行申訴。</w:t>
      </w:r>
    </w:p>
    <w:p w14:paraId="48CF61BF" w14:textId="77777777" w:rsidR="00C50100" w:rsidRPr="00C50100" w:rsidRDefault="00C50100" w:rsidP="00C50100">
      <w:r w:rsidRPr="00C50100">
        <w:t xml:space="preserve">        </w:t>
      </w:r>
      <w:r w:rsidRPr="00C50100">
        <w:t>人資室接獲申訴案件，主任委員應依個案指定委員於五日內確認是否受理。</w:t>
      </w:r>
    </w:p>
    <w:p w14:paraId="56E5B83F" w14:textId="77777777" w:rsidR="00C50100" w:rsidRPr="00C50100" w:rsidRDefault="00C50100" w:rsidP="00C50100">
      <w:r w:rsidRPr="00C50100">
        <w:t>第</w:t>
      </w:r>
      <w:r w:rsidRPr="00C50100">
        <w:t>13</w:t>
      </w:r>
      <w:r w:rsidRPr="00C50100">
        <w:t>條</w:t>
      </w:r>
      <w:r w:rsidRPr="00C50100">
        <w:tab/>
      </w:r>
      <w:r w:rsidRPr="00C50100">
        <w:t>除有不予受理事由外，人資室應自接獲申訴或移送到達之日起七日內，移請本會協助成立調查小組，並於二個月內完成調查，必要時得延長一個月，並應通知申訴當事人。</w:t>
      </w:r>
    </w:p>
    <w:p w14:paraId="45DA3D40" w14:textId="77EAFED9" w:rsidR="00C50100" w:rsidRPr="00C50100" w:rsidRDefault="00C50100" w:rsidP="00C50100">
      <w:r w:rsidRPr="00C50100">
        <w:t xml:space="preserve">  </w:t>
      </w:r>
      <w:r w:rsidR="00D96B53">
        <w:rPr>
          <w:rFonts w:hint="eastAsia"/>
        </w:rPr>
        <w:t xml:space="preserve">  </w:t>
      </w:r>
      <w:r w:rsidRPr="00C50100">
        <w:t>調查小組之成員人數，以三人或五人為原則，且成員應有具性別平等意識之校外專業人士，女性成員應占成員總數二分之一以上。</w:t>
      </w:r>
    </w:p>
    <w:p w14:paraId="606C9D76" w14:textId="6549C9DD" w:rsidR="00C50100" w:rsidRPr="00C50100" w:rsidRDefault="00C50100" w:rsidP="00C50100">
      <w:r w:rsidRPr="00C50100">
        <w:t xml:space="preserve">    </w:t>
      </w:r>
      <w:r w:rsidRPr="00C50100">
        <w:t>前項之專業人士，得自中央主管機關建立之工作場所性騷擾調查專業人才資料庫遴選之。</w:t>
      </w:r>
    </w:p>
    <w:p w14:paraId="41E19035" w14:textId="08A6789A" w:rsidR="00C50100" w:rsidRPr="00C50100" w:rsidRDefault="00C50100" w:rsidP="00C50100">
      <w:r w:rsidRPr="00C50100">
        <w:t xml:space="preserve">    </w:t>
      </w:r>
      <w:r w:rsidRPr="00C50100">
        <w:t>對已進入司法程序之性騷擾申訴，經申訴人同意後，得決議暫緩調查及決議，其期間不受前開規定之限制。</w:t>
      </w:r>
    </w:p>
    <w:p w14:paraId="05662104" w14:textId="77777777" w:rsidR="00C50100" w:rsidRPr="00C50100" w:rsidRDefault="00C50100" w:rsidP="00C50100">
      <w:r w:rsidRPr="00C50100">
        <w:t>第</w:t>
      </w:r>
      <w:r w:rsidRPr="00C50100">
        <w:t>14</w:t>
      </w:r>
      <w:r w:rsidRPr="00C50100">
        <w:t>條</w:t>
      </w:r>
      <w:r w:rsidRPr="00C50100">
        <w:tab/>
      </w:r>
      <w:r w:rsidRPr="00C50100">
        <w:t>調查小組調查完成後，應提出調查報告，並移送本會決議。報告內容應包括下列事項：</w:t>
      </w:r>
    </w:p>
    <w:p w14:paraId="3A0D4F2D" w14:textId="77777777" w:rsidR="00C50100" w:rsidRPr="00C50100" w:rsidRDefault="00C50100" w:rsidP="00C50100">
      <w:r w:rsidRPr="00C50100">
        <w:t xml:space="preserve">        </w:t>
      </w:r>
      <w:r w:rsidRPr="00C50100">
        <w:t>一、性騷擾事件之案由，包括當事人之敘述。</w:t>
      </w:r>
    </w:p>
    <w:p w14:paraId="2BA33815" w14:textId="77777777" w:rsidR="00C50100" w:rsidRPr="00C50100" w:rsidRDefault="00C50100" w:rsidP="00C50100">
      <w:r w:rsidRPr="00C50100">
        <w:t xml:space="preserve">        </w:t>
      </w:r>
      <w:r w:rsidRPr="00C50100">
        <w:t>二、調查訪談過程紀錄，包括日期及對象。</w:t>
      </w:r>
    </w:p>
    <w:p w14:paraId="2FAB4317" w14:textId="77777777" w:rsidR="00C50100" w:rsidRPr="00C50100" w:rsidRDefault="00C50100" w:rsidP="00C50100">
      <w:r w:rsidRPr="00C50100">
        <w:t xml:space="preserve">        </w:t>
      </w:r>
      <w:r w:rsidRPr="00C50100">
        <w:t>三、申訴人、證人與相關人士、被申訴人之陳述及答辯。</w:t>
      </w:r>
    </w:p>
    <w:p w14:paraId="58398B71" w14:textId="77777777" w:rsidR="00C50100" w:rsidRPr="00C50100" w:rsidRDefault="00C50100" w:rsidP="00C50100">
      <w:r w:rsidRPr="00C50100">
        <w:t xml:space="preserve">        </w:t>
      </w:r>
      <w:r w:rsidRPr="00C50100">
        <w:t>四、相關物證之查驗。</w:t>
      </w:r>
    </w:p>
    <w:p w14:paraId="32A74FD5" w14:textId="77777777" w:rsidR="00C50100" w:rsidRPr="00C50100" w:rsidRDefault="00C50100" w:rsidP="00C50100">
      <w:r w:rsidRPr="00C50100">
        <w:t xml:space="preserve">        </w:t>
      </w:r>
      <w:r w:rsidRPr="00C50100">
        <w:t>五、性騷擾事件調查結果</w:t>
      </w:r>
      <w:r w:rsidRPr="00C50100">
        <w:t>(</w:t>
      </w:r>
      <w:r w:rsidRPr="00C50100">
        <w:t>事實及理由</w:t>
      </w:r>
      <w:r w:rsidRPr="00C50100">
        <w:t>)</w:t>
      </w:r>
      <w:r w:rsidRPr="00C50100">
        <w:t>及處理建議。</w:t>
      </w:r>
    </w:p>
    <w:p w14:paraId="57AE79CA" w14:textId="77777777" w:rsidR="00C50100" w:rsidRPr="00C50100" w:rsidRDefault="00C50100" w:rsidP="00C50100">
      <w:r w:rsidRPr="00C50100">
        <w:t xml:space="preserve">        </w:t>
      </w:r>
      <w:r w:rsidRPr="00C50100">
        <w:t>本會參考調查小組調查結果，進行附理由之決議，並得作成懲戒或其他處理之建議。且續依下列規定辦理：</w:t>
      </w:r>
    </w:p>
    <w:p w14:paraId="5B832B4C" w14:textId="77777777" w:rsidR="00C50100" w:rsidRPr="00C50100" w:rsidRDefault="00C50100" w:rsidP="00C50100">
      <w:r w:rsidRPr="00C50100">
        <w:t xml:space="preserve">        </w:t>
      </w:r>
      <w:r w:rsidRPr="00C50100">
        <w:t>一、適用性工法之性騷擾申訴事件：</w:t>
      </w:r>
    </w:p>
    <w:p w14:paraId="5220F88C" w14:textId="77777777" w:rsidR="00C50100" w:rsidRPr="00C50100" w:rsidRDefault="00C50100" w:rsidP="00C50100">
      <w:r w:rsidRPr="00C50100">
        <w:t xml:space="preserve">          (</w:t>
      </w:r>
      <w:r w:rsidRPr="00C50100">
        <w:t>一</w:t>
      </w:r>
      <w:r w:rsidRPr="00C50100">
        <w:t>)</w:t>
      </w:r>
      <w:r w:rsidRPr="00C50100">
        <w:t>決議應通知申訴人、被申訴人、學校相關權責單位及高雄市政</w:t>
      </w:r>
      <w:r w:rsidRPr="00C50100">
        <w:lastRenderedPageBreak/>
        <w:t>府，並以書面載明理由、對於結果不服得提起救濟之方式、期限及受理之單位或機關。</w:t>
      </w:r>
    </w:p>
    <w:p w14:paraId="55EBE8F3" w14:textId="6CF8324F" w:rsidR="00C50100" w:rsidRPr="00C50100" w:rsidRDefault="00C50100" w:rsidP="00C50100">
      <w:r w:rsidRPr="00C50100">
        <w:t xml:space="preserve">   (</w:t>
      </w:r>
      <w:r w:rsidRPr="00C50100">
        <w:t>二</w:t>
      </w:r>
      <w:r w:rsidRPr="00C50100">
        <w:t>)</w:t>
      </w:r>
      <w:r w:rsidRPr="00C50100">
        <w:t>前目決議之懲戒或其他處理建議，應依被申訴人身分提交本校教師評審委員會、職員工評議委員會議決懲處，或移送相關權責單位執行有關事項。執行結果應通知被申訴人勞務提供地之地方主管機關。</w:t>
      </w:r>
    </w:p>
    <w:p w14:paraId="5654A72A" w14:textId="04F2AEF2" w:rsidR="00C50100" w:rsidRPr="00C50100" w:rsidRDefault="00C50100" w:rsidP="00C50100">
      <w:r w:rsidRPr="00C50100">
        <w:t xml:space="preserve">    </w:t>
      </w:r>
      <w:r w:rsidRPr="00C50100">
        <w:t>適用性騷法之性騷擾申訴事件，本會決議之調查報告及處置建議，應移送高雄市政府辦理。</w:t>
      </w:r>
    </w:p>
    <w:p w14:paraId="089DDDE3" w14:textId="77777777" w:rsidR="00C50100" w:rsidRPr="00C50100" w:rsidRDefault="00C50100" w:rsidP="00C50100">
      <w:r w:rsidRPr="00C50100">
        <w:t>第</w:t>
      </w:r>
      <w:r w:rsidRPr="00C50100">
        <w:t>15</w:t>
      </w:r>
      <w:r w:rsidRPr="00C50100">
        <w:t>條</w:t>
      </w:r>
      <w:r w:rsidRPr="00C50100">
        <w:tab/>
      </w:r>
      <w:r w:rsidRPr="00C50100">
        <w:t>申訴人及行為人如不服本校所為調查或懲戒結果，得逕向高雄市政府提起申訴。</w:t>
      </w:r>
    </w:p>
    <w:p w14:paraId="2B5608F6" w14:textId="77777777" w:rsidR="00C50100" w:rsidRPr="00C50100" w:rsidRDefault="00C50100" w:rsidP="00C50100">
      <w:r w:rsidRPr="00C50100">
        <w:t>第</w:t>
      </w:r>
      <w:r w:rsidRPr="00C50100">
        <w:t>16</w:t>
      </w:r>
      <w:r w:rsidRPr="00C50100">
        <w:t>條</w:t>
      </w:r>
      <w:r w:rsidRPr="00C50100">
        <w:tab/>
      </w:r>
      <w:r w:rsidRPr="00C50100">
        <w:t>本校性騷擾申訴事件之處理、調查及決議人員有下列各款情形之一，應自行迴避︰</w:t>
      </w:r>
    </w:p>
    <w:p w14:paraId="1EA28163" w14:textId="7A12C3B8" w:rsidR="00C50100" w:rsidRPr="00C50100" w:rsidRDefault="00C50100" w:rsidP="00C50100">
      <w:r w:rsidRPr="00C50100">
        <w:t xml:space="preserve"> </w:t>
      </w:r>
      <w:r w:rsidRPr="00C50100">
        <w:t>一、本人或其配偶、前配偶、四親等內之血親或三親等內之姻親或曾有此關係者為該事件之當事人或家長、家屬關係者。</w:t>
      </w:r>
    </w:p>
    <w:p w14:paraId="5B4A7965" w14:textId="059E389C" w:rsidR="00C50100" w:rsidRPr="00C50100" w:rsidRDefault="00C50100" w:rsidP="00C50100">
      <w:r w:rsidRPr="00C50100">
        <w:t xml:space="preserve"> </w:t>
      </w:r>
      <w:r w:rsidRPr="00C50100">
        <w:t>二、本人或其配偶、前配偶，就該事件與當事人有共同權利人或共同義務人之關係。</w:t>
      </w:r>
    </w:p>
    <w:p w14:paraId="53200E01" w14:textId="7027E5BA" w:rsidR="00C50100" w:rsidRPr="00C50100" w:rsidRDefault="00C50100" w:rsidP="00C50100">
      <w:r w:rsidRPr="00C50100">
        <w:t xml:space="preserve"> </w:t>
      </w:r>
      <w:r w:rsidRPr="00C50100">
        <w:t>三、現為或曾為該事件當事人之代理人、輔佐人。</w:t>
      </w:r>
    </w:p>
    <w:p w14:paraId="0FC60EF0" w14:textId="71D91F4E" w:rsidR="00C50100" w:rsidRPr="00C50100" w:rsidRDefault="00C50100" w:rsidP="00C50100">
      <w:r w:rsidRPr="00C50100">
        <w:t xml:space="preserve"> </w:t>
      </w:r>
      <w:r w:rsidRPr="00C50100">
        <w:t>四、於該事件，曾為證人、鑑定人。</w:t>
      </w:r>
    </w:p>
    <w:p w14:paraId="3C37C71C" w14:textId="46012161" w:rsidR="00C50100" w:rsidRPr="00C50100" w:rsidRDefault="00C50100" w:rsidP="00C50100">
      <w:r w:rsidRPr="00C50100">
        <w:t xml:space="preserve">     </w:t>
      </w:r>
      <w:r w:rsidRPr="00C50100">
        <w:t>性騷擾事件之調查人員有下列各款情形之一，當事人得申請迴避︰</w:t>
      </w:r>
    </w:p>
    <w:p w14:paraId="42DE404F" w14:textId="6F1FFA81" w:rsidR="00C50100" w:rsidRPr="00C50100" w:rsidRDefault="00C50100" w:rsidP="00C50100">
      <w:r w:rsidRPr="00C50100">
        <w:t xml:space="preserve">      </w:t>
      </w:r>
      <w:r w:rsidRPr="00C50100">
        <w:t>一、有前項所定之情形而不自行迴避。</w:t>
      </w:r>
    </w:p>
    <w:p w14:paraId="6355E6F2" w14:textId="23BD8D10" w:rsidR="00C50100" w:rsidRPr="00C50100" w:rsidRDefault="00C50100" w:rsidP="00C50100">
      <w:r w:rsidRPr="00C50100">
        <w:t xml:space="preserve">      </w:t>
      </w:r>
      <w:r w:rsidRPr="00C50100">
        <w:t>二、有具體事實，足認其執行調查有偏頗之虞。</w:t>
      </w:r>
    </w:p>
    <w:p w14:paraId="7189C05B" w14:textId="77777777" w:rsidR="00C50100" w:rsidRPr="00C50100" w:rsidRDefault="00C50100" w:rsidP="00C50100">
      <w:r w:rsidRPr="00C50100">
        <w:t xml:space="preserve">        </w:t>
      </w:r>
      <w:r w:rsidRPr="00C50100">
        <w:t>前項申請，應舉其原因及事實，向本會為之，並為適當之釋明；被申請迴避之調查人員，得提出意見書。</w:t>
      </w:r>
    </w:p>
    <w:p w14:paraId="4CA55938" w14:textId="08DAF1D0" w:rsidR="00C50100" w:rsidRPr="00C50100" w:rsidRDefault="00C50100" w:rsidP="00C50100">
      <w:r w:rsidRPr="00C50100">
        <w:t xml:space="preserve">    </w:t>
      </w:r>
      <w:r w:rsidRPr="00C50100">
        <w:t>被申請迴避之調查人員，於本會作成准駁前，應停止調查工作。但有急迫情形，仍應為必要處置。</w:t>
      </w:r>
    </w:p>
    <w:p w14:paraId="7E5CA46A" w14:textId="2701BDCC" w:rsidR="00C50100" w:rsidRPr="00C50100" w:rsidRDefault="00C50100" w:rsidP="00C50100">
      <w:r w:rsidRPr="00C50100">
        <w:t xml:space="preserve">    </w:t>
      </w:r>
      <w:r w:rsidRPr="00C50100">
        <w:t>本校處理、調查及決議人員有第一項所定情形不自行迴避，且申訴人或被申訴人未申請迴避者，本會應命其迴避。</w:t>
      </w:r>
    </w:p>
    <w:p w14:paraId="431C6600" w14:textId="77777777" w:rsidR="00C50100" w:rsidRPr="00C50100" w:rsidRDefault="00C50100" w:rsidP="00C50100">
      <w:r w:rsidRPr="00C50100">
        <w:t>第</w:t>
      </w:r>
      <w:r w:rsidRPr="00C50100">
        <w:t>17</w:t>
      </w:r>
      <w:r w:rsidRPr="00C50100">
        <w:t>條</w:t>
      </w:r>
      <w:r w:rsidRPr="00C50100">
        <w:tab/>
      </w:r>
      <w:r w:rsidRPr="00C50100">
        <w:t>性騷擾申訴之處理、調查及決議過程應遵守下列原則：</w:t>
      </w:r>
      <w:r w:rsidRPr="00C50100">
        <w:t xml:space="preserve"> </w:t>
      </w:r>
    </w:p>
    <w:p w14:paraId="3381F2A1" w14:textId="08F741D9" w:rsidR="00C50100" w:rsidRPr="00C50100" w:rsidRDefault="00C50100" w:rsidP="00C50100">
      <w:r w:rsidRPr="00C50100">
        <w:lastRenderedPageBreak/>
        <w:t xml:space="preserve">     </w:t>
      </w:r>
      <w:r w:rsidRPr="00C50100">
        <w:t>一、性騷擾事件之調查，應以不公開方式為之，並保護當事人之隱私及人格法益。</w:t>
      </w:r>
    </w:p>
    <w:p w14:paraId="1B45E228" w14:textId="6AC58645" w:rsidR="00C50100" w:rsidRPr="00C50100" w:rsidRDefault="00C50100" w:rsidP="00C50100">
      <w:r w:rsidRPr="00C50100">
        <w:t xml:space="preserve">     </w:t>
      </w:r>
      <w:r w:rsidRPr="00C50100">
        <w:t>二、性騷擾事件之調查應秉持客觀、公正、專業之精神，恪守迴避原則，並給予當事人充分陳述意見及答辯之機會。</w:t>
      </w:r>
    </w:p>
    <w:p w14:paraId="6301DFF0" w14:textId="715C8286" w:rsidR="00C50100" w:rsidRPr="00C50100" w:rsidRDefault="00C50100" w:rsidP="00C50100">
      <w:r w:rsidRPr="00C50100">
        <w:t xml:space="preserve">     </w:t>
      </w:r>
      <w:r w:rsidRPr="00C50100">
        <w:t>三、申訴處理單位或調查小組召開會議時，得通知當事人及關係人到場說明，給予當事人充分陳述意見及答辯機會，除有詢問當事人之必要外，應避免重複詢問，並得邀請具相關學識經驗者協助。</w:t>
      </w:r>
    </w:p>
    <w:p w14:paraId="59F8D7FF" w14:textId="06F2A47E" w:rsidR="00C50100" w:rsidRPr="00C50100" w:rsidRDefault="00C50100" w:rsidP="00C50100">
      <w:r w:rsidRPr="00C50100">
        <w:t xml:space="preserve">     </w:t>
      </w:r>
      <w:r w:rsidRPr="00C50100">
        <w:t>四、性騷擾事件之當事人或證人有權力不對等之情形時，應避免其對質。</w:t>
      </w:r>
    </w:p>
    <w:p w14:paraId="3A833B5C" w14:textId="5A418026" w:rsidR="00C50100" w:rsidRPr="00C50100" w:rsidRDefault="00C50100" w:rsidP="00C50100">
      <w:r w:rsidRPr="00C50100">
        <w:t xml:space="preserve">     </w:t>
      </w:r>
      <w:r w:rsidRPr="00C50100">
        <w:t>五、調查人員因調查之必要，得於不違反保密義務範圍內另作成書面資料，交由當事人閱覽或告以要旨。</w:t>
      </w:r>
    </w:p>
    <w:p w14:paraId="57891D93" w14:textId="070DE7A3" w:rsidR="00C50100" w:rsidRPr="00C50100" w:rsidRDefault="00C50100" w:rsidP="00C50100">
      <w:r w:rsidRPr="00C50100">
        <w:t xml:space="preserve">     </w:t>
      </w:r>
      <w:r w:rsidRPr="00C50100">
        <w:t>六、保護當事人與受邀協助調查之個人隱私，及其他人格法益；對其姓名或其他足以辨識身分之資料，除有調查之必要或基於公共安全之考量者外，應予保密。</w:t>
      </w:r>
    </w:p>
    <w:p w14:paraId="4240727C" w14:textId="6DAAC3AE" w:rsidR="00C50100" w:rsidRPr="00C50100" w:rsidRDefault="00C50100" w:rsidP="00C50100">
      <w:r w:rsidRPr="00C50100">
        <w:t xml:space="preserve">    </w:t>
      </w:r>
      <w:r>
        <w:rPr>
          <w:rFonts w:hint="eastAsia"/>
        </w:rPr>
        <w:t xml:space="preserve"> </w:t>
      </w:r>
      <w:r w:rsidRPr="00C50100">
        <w:t>七、不得偽造、變造、湮滅或隱匿工作場所性騷擾事件之證據。</w:t>
      </w:r>
    </w:p>
    <w:p w14:paraId="3D74CFF8" w14:textId="3F5877D2" w:rsidR="00C50100" w:rsidRPr="00C50100" w:rsidRDefault="00C50100" w:rsidP="00C50100">
      <w:r w:rsidRPr="00C50100">
        <w:t xml:space="preserve">     </w:t>
      </w:r>
      <w:r w:rsidRPr="00C50100">
        <w:t>八、性騷擾事件調查過程中，應視當事人之身心狀況，主動提供或轉介諮詢協談、心理輔導、法律協助、社會福利資源及其他必要之服務。</w:t>
      </w:r>
    </w:p>
    <w:p w14:paraId="455B3D87" w14:textId="2377CB77" w:rsidR="00C50100" w:rsidRPr="00C50100" w:rsidRDefault="00C50100" w:rsidP="00C50100">
      <w:r w:rsidRPr="00C50100">
        <w:t xml:space="preserve">     </w:t>
      </w:r>
      <w:r w:rsidRPr="00C50100">
        <w:t>九、對於在性騷擾事件申訴、調查、偵查或審理程序中，為申訴、告訴、告發、提起訴訟、作證、提供協助或其他參與行為之人，不得為不當之差別待遇。</w:t>
      </w:r>
    </w:p>
    <w:p w14:paraId="5854351D" w14:textId="77777777" w:rsidR="00C50100" w:rsidRPr="00C50100" w:rsidRDefault="00C50100" w:rsidP="00C50100">
      <w:r w:rsidRPr="00C50100">
        <w:t>第</w:t>
      </w:r>
      <w:r w:rsidRPr="00C50100">
        <w:t>18</w:t>
      </w:r>
      <w:r w:rsidRPr="00C50100">
        <w:t>條</w:t>
      </w:r>
      <w:r w:rsidRPr="00C50100">
        <w:tab/>
      </w:r>
      <w:r w:rsidRPr="00C50100">
        <w:t>權勢性騷擾以外及非適用性工法之性騷擾事件，任一方當事人得以書面或言詞向高雄市政府申請調解。</w:t>
      </w:r>
    </w:p>
    <w:p w14:paraId="1118981D" w14:textId="6EF71AB4" w:rsidR="00C50100" w:rsidRPr="00C50100" w:rsidRDefault="00C50100" w:rsidP="00C50100">
      <w:r w:rsidRPr="00C50100">
        <w:t xml:space="preserve">        </w:t>
      </w:r>
      <w:r w:rsidRPr="00C50100">
        <w:t>本校獲知任一方當事人有調解意願時，應協助其向高雄市政府申請調解。調解期間，除依被害人之請求停止調查外，調查程序繼續進行。</w:t>
      </w:r>
    </w:p>
    <w:p w14:paraId="7790594A" w14:textId="77777777" w:rsidR="00C50100" w:rsidRPr="00C50100" w:rsidRDefault="00C50100" w:rsidP="00C50100">
      <w:r w:rsidRPr="00C50100">
        <w:t>第</w:t>
      </w:r>
      <w:r w:rsidRPr="00C50100">
        <w:t>19</w:t>
      </w:r>
      <w:r w:rsidRPr="00C50100">
        <w:t>條</w:t>
      </w:r>
      <w:r w:rsidRPr="00C50100">
        <w:tab/>
      </w:r>
      <w:r w:rsidRPr="00C50100">
        <w:t>性騷擾行為經調查屬實者，本校依性工法第二十七條第一項及第二項與性騷擾行為人連帶負損害賠償責任時，於本校賠償被害人損害後，對於性騷擾行為人，有求償權。</w:t>
      </w:r>
    </w:p>
    <w:p w14:paraId="77BE5408" w14:textId="77777777" w:rsidR="00C50100" w:rsidRPr="00C50100" w:rsidRDefault="00C50100" w:rsidP="00C50100">
      <w:r w:rsidRPr="00C50100">
        <w:t xml:space="preserve">        </w:t>
      </w:r>
      <w:r w:rsidRPr="00C50100">
        <w:t>性騷擾申訴經證實為誣告者，本校得視情節輕重，對申訴人依相關法令為懲戒或處理。</w:t>
      </w:r>
    </w:p>
    <w:p w14:paraId="5BAAA353" w14:textId="77777777" w:rsidR="00C50100" w:rsidRPr="00C50100" w:rsidRDefault="00C50100" w:rsidP="00C50100">
      <w:r w:rsidRPr="00C50100">
        <w:lastRenderedPageBreak/>
        <w:t>第</w:t>
      </w:r>
      <w:r w:rsidRPr="00C50100">
        <w:t>20</w:t>
      </w:r>
      <w:r w:rsidRPr="00C50100">
        <w:t>條</w:t>
      </w:r>
      <w:r w:rsidRPr="00C50100">
        <w:tab/>
      </w:r>
      <w:r w:rsidRPr="00C50100">
        <w:t>本校對性騷擾案件審議結果，應採取後續追蹤考核監督，確保懲戒或處理措施有效執行，以預防相同事件或報復情事發生。</w:t>
      </w:r>
    </w:p>
    <w:p w14:paraId="3C48A110" w14:textId="77777777" w:rsidR="00C50100" w:rsidRPr="00C50100" w:rsidRDefault="00C50100" w:rsidP="00C50100">
      <w:r w:rsidRPr="00C50100">
        <w:t>第</w:t>
      </w:r>
      <w:r w:rsidRPr="00C50100">
        <w:t>21</w:t>
      </w:r>
      <w:r w:rsidRPr="00C50100">
        <w:t>條</w:t>
      </w:r>
      <w:r w:rsidRPr="00C50100">
        <w:tab/>
      </w:r>
      <w:r w:rsidRPr="00C50100">
        <w:t>本校對擔任調查小組之成員，應予公差登記，並依法令或學校規定支給交通費或相關費用。</w:t>
      </w:r>
    </w:p>
    <w:p w14:paraId="4957AA98" w14:textId="77777777" w:rsidR="00C50100" w:rsidRPr="00C50100" w:rsidRDefault="00C50100" w:rsidP="00C50100">
      <w:r w:rsidRPr="00C50100">
        <w:t>第</w:t>
      </w:r>
      <w:r w:rsidRPr="00C50100">
        <w:t>22</w:t>
      </w:r>
      <w:r w:rsidRPr="00C50100">
        <w:t>條</w:t>
      </w:r>
      <w:r w:rsidRPr="00C50100">
        <w:tab/>
      </w:r>
      <w:r w:rsidRPr="00C50100">
        <w:t>本辦法未盡事宜依相關規定辦理。</w:t>
      </w:r>
    </w:p>
    <w:p w14:paraId="43386382" w14:textId="77777777" w:rsidR="00C50100" w:rsidRPr="00C50100" w:rsidRDefault="00C50100" w:rsidP="00C50100">
      <w:r w:rsidRPr="00C50100">
        <w:t>第</w:t>
      </w:r>
      <w:r w:rsidRPr="00C50100">
        <w:t>23</w:t>
      </w:r>
      <w:r w:rsidRPr="00C50100">
        <w:t>條</w:t>
      </w:r>
      <w:r w:rsidRPr="00C50100">
        <w:tab/>
      </w:r>
      <w:r w:rsidRPr="00C50100">
        <w:t>本辦法經本會及校務會議審議通過後，自公布日起實施，修正時亦同。</w:t>
      </w:r>
    </w:p>
    <w:p w14:paraId="77FE02B8" w14:textId="77777777" w:rsidR="00C50100" w:rsidRPr="00C50100" w:rsidRDefault="00C50100"/>
    <w:sectPr w:rsidR="00C50100" w:rsidRPr="00C501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00"/>
    <w:rsid w:val="00647028"/>
    <w:rsid w:val="00C50100"/>
    <w:rsid w:val="00CA280E"/>
    <w:rsid w:val="00D96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BF77"/>
  <w15:chartTrackingRefBased/>
  <w15:docId w15:val="{06A24AFB-B013-4A20-8940-B8F5984D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1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501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5010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5010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501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010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5010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010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5010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5010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5010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5010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5010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50100"/>
    <w:rPr>
      <w:rFonts w:eastAsiaTheme="majorEastAsia" w:cstheme="majorBidi"/>
      <w:color w:val="0F4761" w:themeColor="accent1" w:themeShade="BF"/>
    </w:rPr>
  </w:style>
  <w:style w:type="character" w:customStyle="1" w:styleId="60">
    <w:name w:val="標題 6 字元"/>
    <w:basedOn w:val="a0"/>
    <w:link w:val="6"/>
    <w:uiPriority w:val="9"/>
    <w:semiHidden/>
    <w:rsid w:val="00C50100"/>
    <w:rPr>
      <w:rFonts w:eastAsiaTheme="majorEastAsia" w:cstheme="majorBidi"/>
      <w:color w:val="595959" w:themeColor="text1" w:themeTint="A6"/>
    </w:rPr>
  </w:style>
  <w:style w:type="character" w:customStyle="1" w:styleId="70">
    <w:name w:val="標題 7 字元"/>
    <w:basedOn w:val="a0"/>
    <w:link w:val="7"/>
    <w:uiPriority w:val="9"/>
    <w:semiHidden/>
    <w:rsid w:val="00C50100"/>
    <w:rPr>
      <w:rFonts w:eastAsiaTheme="majorEastAsia" w:cstheme="majorBidi"/>
      <w:color w:val="595959" w:themeColor="text1" w:themeTint="A6"/>
    </w:rPr>
  </w:style>
  <w:style w:type="character" w:customStyle="1" w:styleId="80">
    <w:name w:val="標題 8 字元"/>
    <w:basedOn w:val="a0"/>
    <w:link w:val="8"/>
    <w:uiPriority w:val="9"/>
    <w:semiHidden/>
    <w:rsid w:val="00C50100"/>
    <w:rPr>
      <w:rFonts w:eastAsiaTheme="majorEastAsia" w:cstheme="majorBidi"/>
      <w:color w:val="272727" w:themeColor="text1" w:themeTint="D8"/>
    </w:rPr>
  </w:style>
  <w:style w:type="character" w:customStyle="1" w:styleId="90">
    <w:name w:val="標題 9 字元"/>
    <w:basedOn w:val="a0"/>
    <w:link w:val="9"/>
    <w:uiPriority w:val="9"/>
    <w:semiHidden/>
    <w:rsid w:val="00C50100"/>
    <w:rPr>
      <w:rFonts w:eastAsiaTheme="majorEastAsia" w:cstheme="majorBidi"/>
      <w:color w:val="272727" w:themeColor="text1" w:themeTint="D8"/>
    </w:rPr>
  </w:style>
  <w:style w:type="paragraph" w:styleId="a3">
    <w:name w:val="Title"/>
    <w:basedOn w:val="a"/>
    <w:next w:val="a"/>
    <w:link w:val="a4"/>
    <w:uiPriority w:val="10"/>
    <w:qFormat/>
    <w:rsid w:val="00C50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50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50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100"/>
    <w:pPr>
      <w:spacing w:before="160"/>
      <w:jc w:val="center"/>
    </w:pPr>
    <w:rPr>
      <w:i/>
      <w:iCs/>
      <w:color w:val="404040" w:themeColor="text1" w:themeTint="BF"/>
    </w:rPr>
  </w:style>
  <w:style w:type="character" w:customStyle="1" w:styleId="a8">
    <w:name w:val="引文 字元"/>
    <w:basedOn w:val="a0"/>
    <w:link w:val="a7"/>
    <w:uiPriority w:val="29"/>
    <w:rsid w:val="00C50100"/>
    <w:rPr>
      <w:i/>
      <w:iCs/>
      <w:color w:val="404040" w:themeColor="text1" w:themeTint="BF"/>
    </w:rPr>
  </w:style>
  <w:style w:type="paragraph" w:styleId="a9">
    <w:name w:val="List Paragraph"/>
    <w:basedOn w:val="a"/>
    <w:uiPriority w:val="34"/>
    <w:qFormat/>
    <w:rsid w:val="00C50100"/>
    <w:pPr>
      <w:ind w:left="720"/>
      <w:contextualSpacing/>
    </w:pPr>
  </w:style>
  <w:style w:type="character" w:styleId="aa">
    <w:name w:val="Intense Emphasis"/>
    <w:basedOn w:val="a0"/>
    <w:uiPriority w:val="21"/>
    <w:qFormat/>
    <w:rsid w:val="00C50100"/>
    <w:rPr>
      <w:i/>
      <w:iCs/>
      <w:color w:val="0F4761" w:themeColor="accent1" w:themeShade="BF"/>
    </w:rPr>
  </w:style>
  <w:style w:type="paragraph" w:styleId="ab">
    <w:name w:val="Intense Quote"/>
    <w:basedOn w:val="a"/>
    <w:next w:val="a"/>
    <w:link w:val="ac"/>
    <w:uiPriority w:val="30"/>
    <w:qFormat/>
    <w:rsid w:val="00C50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50100"/>
    <w:rPr>
      <w:i/>
      <w:iCs/>
      <w:color w:val="0F4761" w:themeColor="accent1" w:themeShade="BF"/>
    </w:rPr>
  </w:style>
  <w:style w:type="character" w:styleId="ad">
    <w:name w:val="Intense Reference"/>
    <w:basedOn w:val="a0"/>
    <w:uiPriority w:val="32"/>
    <w:qFormat/>
    <w:rsid w:val="00C50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CED041B7CEC445BCD33A5E28CA2733" ma:contentTypeVersion="4" ma:contentTypeDescription="Create a new document." ma:contentTypeScope="" ma:versionID="420156e39982af863464b7c9dff754d7">
  <xsd:schema xmlns:xsd="http://www.w3.org/2001/XMLSchema" xmlns:xs="http://www.w3.org/2001/XMLSchema" xmlns:p="http://schemas.microsoft.com/office/2006/metadata/properties" xmlns:ns3="0231033f-224d-4255-a2d6-057fbcce5fc7" targetNamespace="http://schemas.microsoft.com/office/2006/metadata/properties" ma:root="true" ma:fieldsID="00eba0681ec0d658a9009eccf8b59f65" ns3:_="">
    <xsd:import namespace="0231033f-224d-4255-a2d6-057fbcce5f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033f-224d-4255-a2d6-057fbcce5fc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CEDB0-5C00-4FD9-8FB8-8CECF7CA9B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8F01-3C12-48EF-BA6A-B3842F01415A}">
  <ds:schemaRefs>
    <ds:schemaRef ds:uri="http://schemas.microsoft.com/sharepoint/v3/contenttype/forms"/>
  </ds:schemaRefs>
</ds:datastoreItem>
</file>

<file path=customXml/itemProps3.xml><?xml version="1.0" encoding="utf-8"?>
<ds:datastoreItem xmlns:ds="http://schemas.openxmlformats.org/officeDocument/2006/customXml" ds:itemID="{03D37D62-D6C4-4C28-BF2D-895F0E27D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1033f-224d-4255-a2d6-057fbcce5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A10575</dc:creator>
  <cp:keywords/>
  <dc:description/>
  <cp:lastModifiedBy>A10575</cp:lastModifiedBy>
  <cp:revision>3</cp:revision>
  <dcterms:created xsi:type="dcterms:W3CDTF">2025-09-03T07:16:00Z</dcterms:created>
  <dcterms:modified xsi:type="dcterms:W3CDTF">2025-09-12T12:54:00Z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0x0101009DCED041B7CEC445BCD33A5E28CA2733</vt:lpwstr>
  </property>
</Properties>
</file>